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B15" w:rsidRDefault="00126B1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26B15" w:rsidRDefault="00126B15">
      <w:pPr>
        <w:pStyle w:val="ConsPlusNormal"/>
        <w:jc w:val="both"/>
        <w:outlineLvl w:val="0"/>
      </w:pPr>
    </w:p>
    <w:p w:rsidR="00126B15" w:rsidRDefault="00126B1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26B15" w:rsidRDefault="00126B15">
      <w:pPr>
        <w:pStyle w:val="ConsPlusTitle"/>
        <w:jc w:val="center"/>
      </w:pPr>
    </w:p>
    <w:p w:rsidR="00126B15" w:rsidRDefault="00126B15">
      <w:pPr>
        <w:pStyle w:val="ConsPlusTitle"/>
        <w:jc w:val="center"/>
      </w:pPr>
      <w:r>
        <w:t>ПОСТАНОВЛЕНИЕ</w:t>
      </w:r>
    </w:p>
    <w:p w:rsidR="00126B15" w:rsidRDefault="00126B15">
      <w:pPr>
        <w:pStyle w:val="ConsPlusTitle"/>
        <w:jc w:val="center"/>
      </w:pPr>
      <w:r>
        <w:t>от 1 февраля 2023 г. N 140</w:t>
      </w:r>
    </w:p>
    <w:p w:rsidR="00126B15" w:rsidRDefault="00126B15">
      <w:pPr>
        <w:pStyle w:val="ConsPlusTitle"/>
        <w:jc w:val="center"/>
      </w:pPr>
    </w:p>
    <w:p w:rsidR="00126B15" w:rsidRDefault="00126B15">
      <w:pPr>
        <w:pStyle w:val="ConsPlusTitle"/>
        <w:jc w:val="center"/>
      </w:pPr>
      <w:r>
        <w:t>ОБ УТВЕРЖДЕНИИ ПРАВИЛ</w:t>
      </w:r>
    </w:p>
    <w:p w:rsidR="00126B15" w:rsidRDefault="00126B15">
      <w:pPr>
        <w:pStyle w:val="ConsPlusTitle"/>
        <w:jc w:val="center"/>
      </w:pPr>
      <w:r>
        <w:t>УМЕНЬШЕНИЯ РАЗМЕРА ВОЗМЕЩЕНИЯ УЩЕРБА,</w:t>
      </w:r>
    </w:p>
    <w:p w:rsidR="00126B15" w:rsidRDefault="00126B15">
      <w:pPr>
        <w:pStyle w:val="ConsPlusTitle"/>
        <w:jc w:val="center"/>
      </w:pPr>
      <w:proofErr w:type="gramStart"/>
      <w:r>
        <w:t>ПОНЕСЕННОГО</w:t>
      </w:r>
      <w:proofErr w:type="gramEnd"/>
      <w:r>
        <w:t xml:space="preserve"> СОБСТВЕННИКОМ ЖИВОТНЫХ И (ИЛИ) ПРОДУКЦИИ</w:t>
      </w:r>
    </w:p>
    <w:p w:rsidR="00126B15" w:rsidRDefault="00126B15">
      <w:pPr>
        <w:pStyle w:val="ConsPlusTitle"/>
        <w:jc w:val="center"/>
      </w:pPr>
      <w:r>
        <w:t>ЖИВОТНОГО ПРОИСХОЖДЕНИЯ В РЕЗУЛЬТАТЕ ИЗЪЯТИЯ ЖИВОТНЫХ</w:t>
      </w:r>
    </w:p>
    <w:p w:rsidR="00126B15" w:rsidRDefault="00126B15">
      <w:pPr>
        <w:pStyle w:val="ConsPlusTitle"/>
        <w:jc w:val="center"/>
      </w:pPr>
      <w:r>
        <w:t>И (ИЛИ) ПРОДУКЦИИ ЖИВОТНОГО ПРОИСХОЖДЕНИЯ ДЛЯ ЦЕЛЕЙ</w:t>
      </w:r>
    </w:p>
    <w:p w:rsidR="00126B15" w:rsidRDefault="00126B15">
      <w:pPr>
        <w:pStyle w:val="ConsPlusTitle"/>
        <w:jc w:val="center"/>
      </w:pPr>
      <w:r>
        <w:t>УТИЛИЗАЦИИ ПРИ ЛИКВИДАЦИИ ОЧАГОВ ОСОБО ОПАСНЫХ</w:t>
      </w:r>
    </w:p>
    <w:p w:rsidR="00126B15" w:rsidRDefault="00126B15">
      <w:pPr>
        <w:pStyle w:val="ConsPlusTitle"/>
        <w:jc w:val="center"/>
      </w:pPr>
      <w:r>
        <w:t>БОЛЕЗНЕЙ ЖИВОТНЫХ</w:t>
      </w:r>
    </w:p>
    <w:p w:rsidR="00126B15" w:rsidRDefault="00126B15">
      <w:pPr>
        <w:pStyle w:val="ConsPlusNormal"/>
        <w:ind w:firstLine="540"/>
        <w:jc w:val="both"/>
      </w:pPr>
    </w:p>
    <w:p w:rsidR="00126B15" w:rsidRDefault="00126B15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пятой статьи 19</w:t>
        </w:r>
      </w:hyperlink>
      <w:r>
        <w:t xml:space="preserve"> Закона Российской Федерации "О ветеринарии" Правительство Российской Федерации постановляет:</w:t>
      </w:r>
    </w:p>
    <w:p w:rsidR="00126B15" w:rsidRDefault="00126B15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>
        <w:r>
          <w:rPr>
            <w:color w:val="0000FF"/>
          </w:rPr>
          <w:t>Правила</w:t>
        </w:r>
      </w:hyperlink>
      <w:r>
        <w:t xml:space="preserve"> уменьшения размера возмещения ущерба, понесенного собственником животных и (или) продукции животного происхождения в результате изъятия животных и (или) продукции животного происхождения для целей утилизации при ликвидации очагов особо опасных болезней животных.</w:t>
      </w:r>
    </w:p>
    <w:p w:rsidR="00126B15" w:rsidRDefault="00126B15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марта 2023 г.</w:t>
      </w:r>
    </w:p>
    <w:p w:rsidR="00126B15" w:rsidRDefault="00126B15">
      <w:pPr>
        <w:pStyle w:val="ConsPlusNormal"/>
        <w:ind w:firstLine="540"/>
        <w:jc w:val="both"/>
      </w:pPr>
    </w:p>
    <w:p w:rsidR="00126B15" w:rsidRDefault="00126B15">
      <w:pPr>
        <w:pStyle w:val="ConsPlusNormal"/>
        <w:jc w:val="right"/>
      </w:pPr>
      <w:r>
        <w:t>Председатель Правительства</w:t>
      </w:r>
    </w:p>
    <w:p w:rsidR="00126B15" w:rsidRDefault="00126B15">
      <w:pPr>
        <w:pStyle w:val="ConsPlusNormal"/>
        <w:jc w:val="right"/>
      </w:pPr>
      <w:r>
        <w:t>Российской Федерации</w:t>
      </w:r>
    </w:p>
    <w:p w:rsidR="00126B15" w:rsidRDefault="00126B15">
      <w:pPr>
        <w:pStyle w:val="ConsPlusNormal"/>
        <w:jc w:val="right"/>
      </w:pPr>
      <w:r>
        <w:t>М.МИШУСТИН</w:t>
      </w:r>
    </w:p>
    <w:p w:rsidR="00126B15" w:rsidRDefault="00126B15">
      <w:pPr>
        <w:pStyle w:val="ConsPlusNormal"/>
        <w:jc w:val="center"/>
      </w:pPr>
    </w:p>
    <w:p w:rsidR="00126B15" w:rsidRDefault="00126B15">
      <w:pPr>
        <w:pStyle w:val="ConsPlusNormal"/>
        <w:jc w:val="center"/>
      </w:pPr>
    </w:p>
    <w:p w:rsidR="00126B15" w:rsidRDefault="00126B15">
      <w:pPr>
        <w:pStyle w:val="ConsPlusNormal"/>
        <w:jc w:val="center"/>
      </w:pPr>
    </w:p>
    <w:p w:rsidR="00126B15" w:rsidRDefault="00126B15">
      <w:pPr>
        <w:pStyle w:val="ConsPlusNormal"/>
        <w:jc w:val="center"/>
      </w:pPr>
    </w:p>
    <w:p w:rsidR="00126B15" w:rsidRDefault="00126B15">
      <w:pPr>
        <w:pStyle w:val="ConsPlusNormal"/>
        <w:jc w:val="center"/>
      </w:pPr>
    </w:p>
    <w:p w:rsidR="00126B15" w:rsidRDefault="00126B15">
      <w:pPr>
        <w:pStyle w:val="ConsPlusNormal"/>
        <w:jc w:val="right"/>
        <w:outlineLvl w:val="0"/>
      </w:pPr>
      <w:r>
        <w:t>Утверждены</w:t>
      </w:r>
    </w:p>
    <w:p w:rsidR="00126B15" w:rsidRDefault="00126B15">
      <w:pPr>
        <w:pStyle w:val="ConsPlusNormal"/>
        <w:jc w:val="right"/>
      </w:pPr>
      <w:r>
        <w:t>постановлением Правительства</w:t>
      </w:r>
    </w:p>
    <w:p w:rsidR="00126B15" w:rsidRDefault="00126B15">
      <w:pPr>
        <w:pStyle w:val="ConsPlusNormal"/>
        <w:jc w:val="right"/>
      </w:pPr>
      <w:r>
        <w:t>Российской Федерации</w:t>
      </w:r>
    </w:p>
    <w:p w:rsidR="00126B15" w:rsidRDefault="00126B15">
      <w:pPr>
        <w:pStyle w:val="ConsPlusNormal"/>
        <w:jc w:val="right"/>
      </w:pPr>
      <w:r>
        <w:t>от 1 февраля 2023 г. N 140</w:t>
      </w:r>
    </w:p>
    <w:p w:rsidR="00126B15" w:rsidRDefault="00126B15">
      <w:pPr>
        <w:pStyle w:val="ConsPlusNormal"/>
        <w:jc w:val="center"/>
      </w:pPr>
    </w:p>
    <w:p w:rsidR="00126B15" w:rsidRDefault="00126B15">
      <w:pPr>
        <w:pStyle w:val="ConsPlusTitle"/>
        <w:jc w:val="center"/>
      </w:pPr>
      <w:bookmarkStart w:id="1" w:name="P31"/>
      <w:bookmarkEnd w:id="1"/>
      <w:r>
        <w:t>ПРАВИЛА</w:t>
      </w:r>
    </w:p>
    <w:p w:rsidR="00126B15" w:rsidRDefault="00126B15">
      <w:pPr>
        <w:pStyle w:val="ConsPlusTitle"/>
        <w:jc w:val="center"/>
      </w:pPr>
      <w:r>
        <w:t>УМЕНЬШЕНИЯ РАЗМЕРА ВОЗМЕЩЕНИЯ УЩЕРБА,</w:t>
      </w:r>
    </w:p>
    <w:p w:rsidR="00126B15" w:rsidRDefault="00126B15">
      <w:pPr>
        <w:pStyle w:val="ConsPlusTitle"/>
        <w:jc w:val="center"/>
      </w:pPr>
      <w:proofErr w:type="gramStart"/>
      <w:r>
        <w:t>ПОНЕСЕННОГО</w:t>
      </w:r>
      <w:proofErr w:type="gramEnd"/>
      <w:r>
        <w:t xml:space="preserve"> СОБСТВЕННИКОМ ЖИВОТНЫХ И (ИЛИ) ПРОДУКЦИИ</w:t>
      </w:r>
    </w:p>
    <w:p w:rsidR="00126B15" w:rsidRDefault="00126B15">
      <w:pPr>
        <w:pStyle w:val="ConsPlusTitle"/>
        <w:jc w:val="center"/>
      </w:pPr>
      <w:r>
        <w:t>ЖИВОТНОГО ПРОИСХОЖДЕНИЯ В РЕЗУЛЬТАТЕ ИЗЪЯТИЯ ЖИВОТНЫХ</w:t>
      </w:r>
    </w:p>
    <w:p w:rsidR="00126B15" w:rsidRDefault="00126B15">
      <w:pPr>
        <w:pStyle w:val="ConsPlusTitle"/>
        <w:jc w:val="center"/>
      </w:pPr>
      <w:r>
        <w:t>И (ИЛИ) ПРОДУКЦИИ ЖИВОТНОГО ПРОИСХОЖДЕНИЯ ДЛЯ ЦЕЛЕЙ</w:t>
      </w:r>
    </w:p>
    <w:p w:rsidR="00126B15" w:rsidRDefault="00126B15">
      <w:pPr>
        <w:pStyle w:val="ConsPlusTitle"/>
        <w:jc w:val="center"/>
      </w:pPr>
      <w:r>
        <w:t>УТИЛИЗАЦИИ ПРИ ЛИКВИДАЦИИ ОЧАГОВ ОСОБО ОПАСНЫХ</w:t>
      </w:r>
    </w:p>
    <w:p w:rsidR="00126B15" w:rsidRDefault="00126B15">
      <w:pPr>
        <w:pStyle w:val="ConsPlusTitle"/>
        <w:jc w:val="center"/>
      </w:pPr>
      <w:r>
        <w:t>БОЛЕЗНЕЙ ЖИВОТНЫХ</w:t>
      </w:r>
    </w:p>
    <w:p w:rsidR="00126B15" w:rsidRDefault="00126B15">
      <w:pPr>
        <w:pStyle w:val="ConsPlusNormal"/>
        <w:jc w:val="center"/>
      </w:pPr>
    </w:p>
    <w:p w:rsidR="00126B15" w:rsidRDefault="00126B15">
      <w:pPr>
        <w:pStyle w:val="ConsPlusNormal"/>
        <w:ind w:firstLine="540"/>
        <w:jc w:val="both"/>
      </w:pPr>
      <w:r>
        <w:t>1. Настоящие Правила определяют порядок уменьшения размера возмещения ущерба, понесенного собственником животных и (или) продукции животного происхождения (далее соответственно - животные и (или) продукция, собственник) в результате изъятия животных и (или) продукции для целей утилизации при ликвидации очагов особо опасных болезней животных (далее - ущерб).</w:t>
      </w:r>
    </w:p>
    <w:p w:rsidR="00126B15" w:rsidRDefault="00126B15">
      <w:pPr>
        <w:pStyle w:val="ConsPlusNormal"/>
        <w:spacing w:before="220"/>
        <w:ind w:firstLine="540"/>
        <w:jc w:val="both"/>
      </w:pPr>
      <w:bookmarkStart w:id="2" w:name="P40"/>
      <w:bookmarkEnd w:id="2"/>
      <w:r>
        <w:t xml:space="preserve">2. </w:t>
      </w:r>
      <w:proofErr w:type="gramStart"/>
      <w:r>
        <w:t xml:space="preserve">При обращении собственника или уполномоченного представителя юридического лица - </w:t>
      </w:r>
      <w:r>
        <w:lastRenderedPageBreak/>
        <w:t xml:space="preserve">собственника с заявлением о возмещении ущерба в исполнительный орган субъекта Российской Федерации, осуществляющий переданные полномочия, указанные в </w:t>
      </w:r>
      <w:hyperlink r:id="rId7">
        <w:r>
          <w:rPr>
            <w:color w:val="0000FF"/>
          </w:rPr>
          <w:t>пункте 1 статьи 3.1</w:t>
        </w:r>
      </w:hyperlink>
      <w:r>
        <w:t xml:space="preserve"> Закона Российской Федерации "О ветеринарии", руководитель указанного органа в течение 2 рабочих дней со дня поступления заявления о возмещении ущерба направляет запрос в территориальный орган Федеральной службы по ветеринарному и фитосанитарному</w:t>
      </w:r>
      <w:proofErr w:type="gramEnd"/>
      <w:r>
        <w:t xml:space="preserve"> надзору о наличии либо отсутствии случаев, предусмотренных установленными Правительством Российской Федерации в соответствии со </w:t>
      </w:r>
      <w:hyperlink r:id="rId8">
        <w:r>
          <w:rPr>
            <w:color w:val="0000FF"/>
          </w:rPr>
          <w:t>статьей 19</w:t>
        </w:r>
      </w:hyperlink>
      <w:r>
        <w:t xml:space="preserve"> Закона Российской Федерации "О ветеринарии" </w:t>
      </w:r>
      <w:hyperlink r:id="rId9">
        <w:r>
          <w:rPr>
            <w:color w:val="0000FF"/>
          </w:rPr>
          <w:t>перечнем</w:t>
        </w:r>
      </w:hyperlink>
      <w:r>
        <w:t xml:space="preserve"> случаев, при которых размер возмещения ущерба может быть уменьшен (далее - перечень случаев уменьшения размера возмещения ущерба), и </w:t>
      </w:r>
      <w:hyperlink r:id="rId10">
        <w:r>
          <w:rPr>
            <w:color w:val="0000FF"/>
          </w:rPr>
          <w:t>перечнем</w:t>
        </w:r>
      </w:hyperlink>
      <w:r>
        <w:t xml:space="preserve"> случаев, при которых в возмещении ущерба может быть отказано.</w:t>
      </w:r>
    </w:p>
    <w:p w:rsidR="00126B15" w:rsidRDefault="00126B1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Территориальный орган Федеральной службы по ветеринарному и фитосанитарному надзору в течение 5 рабочих дней со дня получения запроса в соответствии с </w:t>
      </w:r>
      <w:hyperlink w:anchor="P40">
        <w:r>
          <w:rPr>
            <w:color w:val="0000FF"/>
          </w:rPr>
          <w:t>пунктом 2</w:t>
        </w:r>
      </w:hyperlink>
      <w:r>
        <w:t xml:space="preserve"> настоящих Правил направляет руководителю исполнительного органа субъекта Российской Федерации, направившему такой запрос, информацию о случаях, содержащихся в </w:t>
      </w:r>
      <w:hyperlink r:id="rId11">
        <w:r>
          <w:rPr>
            <w:color w:val="0000FF"/>
          </w:rPr>
          <w:t>перечне</w:t>
        </w:r>
      </w:hyperlink>
      <w:r>
        <w:t xml:space="preserve"> случаев уменьшения размера возмещения ущерба и </w:t>
      </w:r>
      <w:hyperlink r:id="rId12">
        <w:r>
          <w:rPr>
            <w:color w:val="0000FF"/>
          </w:rPr>
          <w:t>перечне</w:t>
        </w:r>
      </w:hyperlink>
      <w:r>
        <w:t xml:space="preserve"> случаев, при которых в возмещении ущерба может быть отказано, в течение 2</w:t>
      </w:r>
      <w:proofErr w:type="gramEnd"/>
      <w:r>
        <w:t xml:space="preserve"> месяцев, предшествующих дате составления акта об изъятии животных и (или) продукции при ликвидации очага особо опасной болезни животных, с указанием дат выявления указанных случаев либо информации об отсутствии таких случаев.</w:t>
      </w:r>
    </w:p>
    <w:p w:rsidR="00126B15" w:rsidRDefault="00126B1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При наличии случаев, включенных в </w:t>
      </w:r>
      <w:hyperlink r:id="rId13">
        <w:r>
          <w:rPr>
            <w:color w:val="0000FF"/>
          </w:rPr>
          <w:t>перечень</w:t>
        </w:r>
      </w:hyperlink>
      <w:r>
        <w:t xml:space="preserve"> случаев уменьшения размера возмещения ущерба, руководитель исполнительного органа субъекта Российской Федерации, осуществляющего переданные полномочия, указанные в </w:t>
      </w:r>
      <w:hyperlink r:id="rId14">
        <w:r>
          <w:rPr>
            <w:color w:val="0000FF"/>
          </w:rPr>
          <w:t>пункте 1 статьи 3.1</w:t>
        </w:r>
      </w:hyperlink>
      <w:r>
        <w:t xml:space="preserve"> Закона Российской Федерации "О ветеринарии", в течение 5 рабочих дней со дня получения информации о наличии таких случаев разрабатывает проект решения об уменьшении размера возмещения ущерба и направляет его на рассмотрение в высший исполнительный</w:t>
      </w:r>
      <w:proofErr w:type="gramEnd"/>
      <w:r>
        <w:t xml:space="preserve"> орган субъекта Российской Федерации.</w:t>
      </w:r>
    </w:p>
    <w:p w:rsidR="00126B15" w:rsidRDefault="00126B15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При выявлении не более 2 случаев, предусмотренных </w:t>
      </w:r>
      <w:hyperlink r:id="rId15">
        <w:r>
          <w:rPr>
            <w:color w:val="0000FF"/>
          </w:rPr>
          <w:t>пунктами 1</w:t>
        </w:r>
      </w:hyperlink>
      <w:r>
        <w:t xml:space="preserve"> - </w:t>
      </w:r>
      <w:hyperlink r:id="rId16">
        <w:r>
          <w:rPr>
            <w:color w:val="0000FF"/>
          </w:rPr>
          <w:t>14</w:t>
        </w:r>
      </w:hyperlink>
      <w:r>
        <w:t xml:space="preserve"> перечня случаев уменьшения размера возмещения ущерба, либо при выявлении одновременно одного случая, предусмотренного </w:t>
      </w:r>
      <w:hyperlink r:id="rId17">
        <w:r>
          <w:rPr>
            <w:color w:val="0000FF"/>
          </w:rPr>
          <w:t>пунктами 1</w:t>
        </w:r>
      </w:hyperlink>
      <w:r>
        <w:t xml:space="preserve"> - </w:t>
      </w:r>
      <w:hyperlink r:id="rId18">
        <w:r>
          <w:rPr>
            <w:color w:val="0000FF"/>
          </w:rPr>
          <w:t>14</w:t>
        </w:r>
      </w:hyperlink>
      <w:r>
        <w:t xml:space="preserve"> перечня случаев уменьшения размера возмещения ущерба, и не более 2 случаев, предусмотренных </w:t>
      </w:r>
      <w:hyperlink r:id="rId19">
        <w:r>
          <w:rPr>
            <w:color w:val="0000FF"/>
          </w:rPr>
          <w:t>пунктами 15</w:t>
        </w:r>
      </w:hyperlink>
      <w:r>
        <w:t xml:space="preserve"> - </w:t>
      </w:r>
      <w:hyperlink r:id="rId20">
        <w:r>
          <w:rPr>
            <w:color w:val="0000FF"/>
          </w:rPr>
          <w:t>21</w:t>
        </w:r>
      </w:hyperlink>
      <w:r>
        <w:t xml:space="preserve"> перечня случаев уменьшения размера возмещения ущерба, размер возмещения ущерба уменьшается однократно на 50 процентов от размера ущерба, установленного </w:t>
      </w:r>
      <w:hyperlink r:id="rId21">
        <w:r>
          <w:rPr>
            <w:color w:val="0000FF"/>
          </w:rPr>
          <w:t>статьей</w:t>
        </w:r>
        <w:proofErr w:type="gramEnd"/>
        <w:r>
          <w:rPr>
            <w:color w:val="0000FF"/>
          </w:rPr>
          <w:t xml:space="preserve"> 19</w:t>
        </w:r>
      </w:hyperlink>
      <w:r>
        <w:t xml:space="preserve"> Закона Российской Федерации "О ветеринарии".</w:t>
      </w:r>
    </w:p>
    <w:p w:rsidR="00126B15" w:rsidRDefault="00126B15">
      <w:pPr>
        <w:pStyle w:val="ConsPlusNormal"/>
        <w:spacing w:before="220"/>
        <w:ind w:firstLine="540"/>
        <w:jc w:val="both"/>
      </w:pPr>
      <w:r>
        <w:t xml:space="preserve">При выявлении не более 4 случаев, предусмотренных </w:t>
      </w:r>
      <w:hyperlink r:id="rId22">
        <w:r>
          <w:rPr>
            <w:color w:val="0000FF"/>
          </w:rPr>
          <w:t>пунктами 15</w:t>
        </w:r>
      </w:hyperlink>
      <w:r>
        <w:t xml:space="preserve"> - </w:t>
      </w:r>
      <w:hyperlink r:id="rId23">
        <w:r>
          <w:rPr>
            <w:color w:val="0000FF"/>
          </w:rPr>
          <w:t>21</w:t>
        </w:r>
      </w:hyperlink>
      <w:r>
        <w:t xml:space="preserve"> перечня случаев уменьшения размера возмещения ущерба, размер возмещения ущерба уменьшается однократно на 25 процентов от размера ущерба, установленного </w:t>
      </w:r>
      <w:hyperlink r:id="rId24">
        <w:r>
          <w:rPr>
            <w:color w:val="0000FF"/>
          </w:rPr>
          <w:t>статьей 19</w:t>
        </w:r>
      </w:hyperlink>
      <w:r>
        <w:t xml:space="preserve"> Закона Российской Федерации "О ветеринарии".</w:t>
      </w:r>
    </w:p>
    <w:p w:rsidR="00126B15" w:rsidRDefault="00126B15">
      <w:pPr>
        <w:pStyle w:val="ConsPlusNormal"/>
        <w:spacing w:before="220"/>
        <w:ind w:firstLine="540"/>
        <w:jc w:val="both"/>
      </w:pPr>
      <w:r>
        <w:t>6. Высший исполнительный орган субъекта Российской Федерации в течение 5 рабочих дней со дня получения проекта решения об уменьшении размера возмещения ущерба принимает решение об уменьшении размера возмещения ущерба.</w:t>
      </w:r>
    </w:p>
    <w:p w:rsidR="00126B15" w:rsidRDefault="00126B15">
      <w:pPr>
        <w:pStyle w:val="ConsPlusNormal"/>
        <w:spacing w:before="220"/>
        <w:ind w:firstLine="540"/>
        <w:jc w:val="both"/>
      </w:pPr>
      <w:r>
        <w:t>7. Решение об уменьшении размера возмещения ущерба с обоснованием принятого решения направляется высшим исполнительным органом субъекта Российской Федерации собственнику или уполномоченному представителю юридического лица - собственника способом, указанным в заявлении о возмещении ущерба, в течение 5 рабочих дней со дня принятия решения об уменьшении размера возмещения ущерба.</w:t>
      </w:r>
    </w:p>
    <w:p w:rsidR="00126B15" w:rsidRDefault="00126B15">
      <w:pPr>
        <w:pStyle w:val="ConsPlusNormal"/>
        <w:jc w:val="both"/>
      </w:pPr>
    </w:p>
    <w:p w:rsidR="00126B15" w:rsidRDefault="00126B15">
      <w:pPr>
        <w:pStyle w:val="ConsPlusNormal"/>
        <w:jc w:val="both"/>
      </w:pPr>
    </w:p>
    <w:p w:rsidR="00126B15" w:rsidRDefault="00126B1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4E34" w:rsidRDefault="006B4E34"/>
    <w:sectPr w:rsidR="006B4E34" w:rsidSect="005D4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15"/>
    <w:rsid w:val="00126B15"/>
    <w:rsid w:val="006B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B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26B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26B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B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26B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26B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4A967E1C85758952175C96181A1B2DAD8FC90E5AAE4D1188E2AE48304AE42E5B25BC1905237624EBE80FC7E625108F4A3A259539D74241CAxFL" TargetMode="External"/><Relationship Id="rId13" Type="http://schemas.openxmlformats.org/officeDocument/2006/relationships/hyperlink" Target="consultantplus://offline/ref=7C4A967E1C85758952175C96181A1B2DAD8FC90A5CAB4D1188E2AE48304AE42E5B25BC1905237722ECE80FC7E625108F4A3A259539D74241CAxFL" TargetMode="External"/><Relationship Id="rId18" Type="http://schemas.openxmlformats.org/officeDocument/2006/relationships/hyperlink" Target="consultantplus://offline/ref=7C4A967E1C85758952175C96181A1B2DAD8FC90A5CAB4D1188E2AE48304AE42E5B25BC1905237721E8E80FC7E625108F4A3A259539D74241CAxF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C4A967E1C85758952175C96181A1B2DAD8FC90E5AAE4D1188E2AE48304AE42E5B25BC1905237624EBE80FC7E625108F4A3A259539D74241CAxFL" TargetMode="External"/><Relationship Id="rId7" Type="http://schemas.openxmlformats.org/officeDocument/2006/relationships/hyperlink" Target="consultantplus://offline/ref=7C4A967E1C85758952175C96181A1B2DAD8FC90E5AAE4D1188E2AE48304AE42E5B25BC1F0D282372A9B65694A56E1D845326259EC2x4L" TargetMode="External"/><Relationship Id="rId12" Type="http://schemas.openxmlformats.org/officeDocument/2006/relationships/hyperlink" Target="consultantplus://offline/ref=7C4A967E1C85758952175C96181A1B2DAD8FC90A5CAB4D1188E2AE48304AE42E5B25BC1905237720E9E80FC7E625108F4A3A259539D74241CAxFL" TargetMode="External"/><Relationship Id="rId17" Type="http://schemas.openxmlformats.org/officeDocument/2006/relationships/hyperlink" Target="consultantplus://offline/ref=7C4A967E1C85758952175C96181A1B2DAD8FC90A5CAB4D1188E2AE48304AE42E5B25BC1905237722EFE80FC7E625108F4A3A259539D74241CAxFL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C4A967E1C85758952175C96181A1B2DAD8FC90A5CAB4D1188E2AE48304AE42E5B25BC1905237721E8E80FC7E625108F4A3A259539D74241CAxFL" TargetMode="External"/><Relationship Id="rId20" Type="http://schemas.openxmlformats.org/officeDocument/2006/relationships/hyperlink" Target="consultantplus://offline/ref=7C4A967E1C85758952175C96181A1B2DAD8FC90A5CAB4D1188E2AE48304AE42E5B25BC1905237720EFE80FC7E625108F4A3A259539D74241CAx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C4A967E1C85758952175C96181A1B2DAD8FC90E5AAE4D1188E2AE48304AE42E5B25BC1C05207C77BCA70E9BA077038D443A279C25CDx6L" TargetMode="External"/><Relationship Id="rId11" Type="http://schemas.openxmlformats.org/officeDocument/2006/relationships/hyperlink" Target="consultantplus://offline/ref=7C4A967E1C85758952175C96181A1B2DAD8FC90A5CAB4D1188E2AE48304AE42E5B25BC1905237722ECE80FC7E625108F4A3A259539D74241CAxFL" TargetMode="External"/><Relationship Id="rId24" Type="http://schemas.openxmlformats.org/officeDocument/2006/relationships/hyperlink" Target="consultantplus://offline/ref=7C4A967E1C85758952175C96181A1B2DAD8FC90E5AAE4D1188E2AE48304AE42E5B25BC1905237624EBE80FC7E625108F4A3A259539D74241CAxF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C4A967E1C85758952175C96181A1B2DAD8FC90A5CAB4D1188E2AE48304AE42E5B25BC1905237722EFE80FC7E625108F4A3A259539D74241CAxFL" TargetMode="External"/><Relationship Id="rId23" Type="http://schemas.openxmlformats.org/officeDocument/2006/relationships/hyperlink" Target="consultantplus://offline/ref=7C4A967E1C85758952175C96181A1B2DAD8FC90A5CAB4D1188E2AE48304AE42E5B25BC1905237720EFE80FC7E625108F4A3A259539D74241CAxFL" TargetMode="External"/><Relationship Id="rId10" Type="http://schemas.openxmlformats.org/officeDocument/2006/relationships/hyperlink" Target="consultantplus://offline/ref=7C4A967E1C85758952175C96181A1B2DAD8FC90A5CAB4D1188E2AE48304AE42E5B25BC1905237720E9E80FC7E625108F4A3A259539D74241CAxFL" TargetMode="External"/><Relationship Id="rId19" Type="http://schemas.openxmlformats.org/officeDocument/2006/relationships/hyperlink" Target="consultantplus://offline/ref=7C4A967E1C85758952175C96181A1B2DAD8FC90A5CAB4D1188E2AE48304AE42E5B25BC1905237721EBE80FC7E625108F4A3A259539D74241CAx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4A967E1C85758952175C96181A1B2DAD8FC90A5CAB4D1188E2AE48304AE42E5B25BC1905237722ECE80FC7E625108F4A3A259539D74241CAxFL" TargetMode="External"/><Relationship Id="rId14" Type="http://schemas.openxmlformats.org/officeDocument/2006/relationships/hyperlink" Target="consultantplus://offline/ref=7C4A967E1C85758952175C96181A1B2DAD8FC90E5AAE4D1188E2AE48304AE42E5B25BC1F0D282372A9B65694A56E1D845326259EC2x4L" TargetMode="External"/><Relationship Id="rId22" Type="http://schemas.openxmlformats.org/officeDocument/2006/relationships/hyperlink" Target="consultantplus://offline/ref=7C4A967E1C85758952175C96181A1B2DAD8FC90A5CAB4D1188E2AE48304AE42E5B25BC1905237721EBE80FC7E625108F4A3A259539D74241CAx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2023-09-27T11:49:00Z</dcterms:created>
  <dcterms:modified xsi:type="dcterms:W3CDTF">2023-09-27T11:49:00Z</dcterms:modified>
</cp:coreProperties>
</file>